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《商品瘦肉型猪饲养技术操作规程》</w:t>
      </w:r>
      <w:r>
        <w:rPr>
          <w:rFonts w:hint="eastAsia" w:ascii="宋体" w:hAnsi="宋体" w:eastAsia="宋体" w:cs="宋体"/>
          <w:b/>
          <w:bCs w:val="0"/>
          <w:sz w:val="44"/>
          <w:szCs w:val="44"/>
        </w:rPr>
        <w:br w:type="textWrapping"/>
      </w:r>
      <w:r>
        <w:rPr>
          <w:rFonts w:hint="eastAsia" w:ascii="宋体" w:hAnsi="宋体" w:eastAsia="宋体" w:cs="宋体"/>
          <w:b/>
          <w:bCs w:val="0"/>
          <w:sz w:val="44"/>
          <w:szCs w:val="44"/>
        </w:rPr>
        <w:t>编制说明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　　一、</w:t>
      </w:r>
      <w:r>
        <w:rPr>
          <w:rFonts w:hint="eastAsia" w:ascii="黑体" w:hAnsi="黑体" w:eastAsia="黑体" w:cs="黑体"/>
          <w:color w:val="000000"/>
          <w:sz w:val="32"/>
          <w:szCs w:val="32"/>
        </w:rPr>
        <w:t>标准制定的背景和目的意义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商品瘦肉型猪是揭阳市农业特色产品，也是揭阳市重点扶持发展的优质农产品和地方特色产品。</w:t>
      </w:r>
      <w:r>
        <w:rPr>
          <w:rFonts w:hint="eastAsia" w:ascii="仿宋" w:hAnsi="仿宋" w:eastAsia="仿宋" w:cs="仿宋"/>
          <w:color w:val="000000" w:themeColor="text1"/>
          <w:sz w:val="32"/>
          <w:szCs w:val="32"/>
          <w14:textFill>
            <w14:solidFill>
              <w14:schemeClr w14:val="tx1"/>
            </w14:solidFill>
          </w14:textFill>
        </w:rPr>
        <w:t>随着国内外畜禽贸易日益频繁</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渠道的增多和范围的扩大</w:t>
      </w:r>
      <w:r>
        <w:rPr>
          <w:rFonts w:hint="eastAsia" w:ascii="仿宋" w:hAnsi="仿宋" w:eastAsia="仿宋" w:cs="仿宋"/>
          <w:color w:val="000000" w:themeColor="text1"/>
          <w:sz w:val="32"/>
          <w:szCs w:val="32"/>
          <w:lang w:eastAsia="zh-CN"/>
          <w14:textFill>
            <w14:solidFill>
              <w14:schemeClr w14:val="tx1"/>
            </w14:solidFill>
          </w14:textFill>
        </w:rPr>
        <w:t>及</w:t>
      </w:r>
      <w:r>
        <w:rPr>
          <w:rFonts w:hint="eastAsia" w:ascii="仿宋" w:hAnsi="仿宋" w:eastAsia="仿宋" w:cs="仿宋"/>
          <w:color w:val="000000" w:themeColor="text1"/>
          <w:sz w:val="32"/>
          <w:szCs w:val="32"/>
          <w14:textFill>
            <w14:solidFill>
              <w14:schemeClr w14:val="tx1"/>
            </w14:solidFill>
          </w14:textFill>
        </w:rPr>
        <w:t>饲养环境污染日益严重</w:t>
      </w:r>
      <w:r>
        <w:rPr>
          <w:rFonts w:hint="eastAsia" w:ascii="仿宋" w:hAnsi="仿宋" w:eastAsia="仿宋" w:cs="仿宋"/>
          <w:color w:val="000000"/>
          <w:sz w:val="32"/>
          <w:szCs w:val="32"/>
        </w:rPr>
        <w:t>，出现许多新发疫病，且疾病表现日益复杂，传播迅速、危害比较严重，</w:t>
      </w:r>
      <w:r>
        <w:rPr>
          <w:rFonts w:hint="eastAsia" w:ascii="仿宋" w:hAnsi="仿宋" w:eastAsia="仿宋" w:cs="仿宋"/>
          <w:color w:val="000000"/>
          <w:sz w:val="32"/>
          <w:szCs w:val="32"/>
          <w:lang w:eastAsia="zh-CN"/>
        </w:rPr>
        <w:t>降低</w:t>
      </w:r>
      <w:r>
        <w:rPr>
          <w:rFonts w:hint="eastAsia" w:ascii="仿宋" w:hAnsi="仿宋" w:eastAsia="仿宋" w:cs="仿宋"/>
          <w:color w:val="000000"/>
          <w:sz w:val="32"/>
          <w:szCs w:val="32"/>
        </w:rPr>
        <w:t>了生猪饲养</w:t>
      </w:r>
      <w:r>
        <w:rPr>
          <w:rFonts w:hint="eastAsia" w:ascii="仿宋" w:hAnsi="仿宋" w:eastAsia="仿宋" w:cs="仿宋"/>
          <w:color w:val="000000"/>
          <w:sz w:val="32"/>
          <w:szCs w:val="32"/>
          <w:lang w:eastAsia="zh-CN"/>
        </w:rPr>
        <w:t>的</w:t>
      </w:r>
      <w:r>
        <w:rPr>
          <w:rFonts w:hint="eastAsia" w:ascii="仿宋" w:hAnsi="仿宋" w:eastAsia="仿宋" w:cs="仿宋"/>
          <w:color w:val="000000"/>
          <w:sz w:val="32"/>
          <w:szCs w:val="32"/>
        </w:rPr>
        <w:t>经济效益和社会效益，因此对商品猪饲养技术和疾病的防治提出了更高的要求。</w:t>
      </w:r>
      <w:r>
        <w:rPr>
          <w:rFonts w:hint="eastAsia" w:ascii="仿宋" w:hAnsi="仿宋" w:eastAsia="仿宋" w:cs="仿宋"/>
          <w:color w:val="000000" w:themeColor="text1"/>
          <w:sz w:val="32"/>
          <w:szCs w:val="32"/>
          <w:lang w:eastAsia="zh-CN"/>
          <w14:textFill>
            <w14:solidFill>
              <w14:schemeClr w14:val="tx1"/>
            </w14:solidFill>
          </w14:textFill>
        </w:rPr>
        <w:t>原揭阳市农业标准规范</w:t>
      </w:r>
      <w:r>
        <w:rPr>
          <w:rFonts w:hint="eastAsia" w:ascii="仿宋" w:hAnsi="仿宋" w:eastAsia="仿宋" w:cs="仿宋"/>
          <w:sz w:val="32"/>
          <w:szCs w:val="32"/>
        </w:rPr>
        <w:t>DNB445200/T 2</w:t>
      </w:r>
      <w:r>
        <w:rPr>
          <w:rFonts w:hint="eastAsia" w:ascii="仿宋" w:hAnsi="仿宋" w:eastAsia="仿宋" w:cs="仿宋"/>
          <w:sz w:val="32"/>
          <w:szCs w:val="32"/>
          <w:lang w:val="en-US" w:eastAsia="zh-CN"/>
        </w:rPr>
        <w:t>7</w:t>
      </w:r>
      <w:r>
        <w:rPr>
          <w:rFonts w:hint="eastAsia" w:ascii="仿宋" w:hAnsi="仿宋" w:eastAsia="仿宋" w:cs="仿宋"/>
          <w:sz w:val="32"/>
          <w:szCs w:val="32"/>
        </w:rPr>
        <w:t>-200</w:t>
      </w:r>
      <w:r>
        <w:rPr>
          <w:rFonts w:hint="eastAsia" w:ascii="仿宋" w:hAnsi="仿宋" w:eastAsia="仿宋" w:cs="仿宋"/>
          <w:sz w:val="32"/>
          <w:szCs w:val="32"/>
          <w:lang w:val="en-US" w:eastAsia="zh-CN"/>
        </w:rPr>
        <w:t>8</w:t>
      </w:r>
      <w:r>
        <w:rPr>
          <w:rFonts w:hint="eastAsia" w:ascii="仿宋" w:hAnsi="仿宋" w:eastAsia="仿宋" w:cs="仿宋"/>
          <w:sz w:val="32"/>
          <w:szCs w:val="32"/>
        </w:rPr>
        <w:t>《商品瘦肉型猪饲养技术操作规程》标准中的一些指标已经不符合生猪生产技术、疫病防治、无害处理、生物安全和产品质量要求。为构建推动生猪产业发展高质量机制，</w:t>
      </w:r>
      <w:r>
        <w:rPr>
          <w:rFonts w:hint="eastAsia" w:ascii="仿宋" w:hAnsi="仿宋" w:eastAsia="仿宋" w:cs="仿宋"/>
          <w:sz w:val="32"/>
          <w:szCs w:val="32"/>
          <w:lang w:eastAsia="zh-CN"/>
        </w:rPr>
        <w:t>必须</w:t>
      </w:r>
      <w:r>
        <w:rPr>
          <w:rFonts w:hint="eastAsia" w:ascii="仿宋" w:hAnsi="仿宋" w:eastAsia="仿宋" w:cs="仿宋"/>
          <w:color w:val="000000"/>
          <w:sz w:val="32"/>
          <w:szCs w:val="32"/>
        </w:rPr>
        <w:t>重新编制《商品瘦肉型猪饲养技术操作规程》</w:t>
      </w:r>
      <w:r>
        <w:rPr>
          <w:rFonts w:hint="eastAsia" w:ascii="仿宋" w:hAnsi="仿宋" w:eastAsia="仿宋" w:cs="仿宋"/>
          <w:sz w:val="32"/>
          <w:szCs w:val="32"/>
          <w:lang w:eastAsia="zh-CN"/>
        </w:rPr>
        <w:t>市级地方</w:t>
      </w:r>
      <w:r>
        <w:rPr>
          <w:rFonts w:hint="eastAsia" w:ascii="仿宋" w:hAnsi="仿宋" w:eastAsia="仿宋" w:cs="仿宋"/>
          <w:sz w:val="32"/>
          <w:szCs w:val="32"/>
        </w:rPr>
        <w:t>标准</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增进</w:t>
      </w:r>
      <w:r>
        <w:rPr>
          <w:rFonts w:hint="eastAsia" w:ascii="仿宋" w:hAnsi="仿宋" w:eastAsia="仿宋" w:cs="仿宋"/>
          <w:color w:val="000000"/>
          <w:sz w:val="32"/>
          <w:szCs w:val="32"/>
        </w:rPr>
        <w:t>生猪</w:t>
      </w:r>
      <w:r>
        <w:rPr>
          <w:rFonts w:hint="eastAsia" w:ascii="仿宋" w:hAnsi="仿宋" w:eastAsia="仿宋" w:cs="仿宋"/>
          <w:color w:val="000000"/>
          <w:sz w:val="32"/>
          <w:szCs w:val="32"/>
          <w:lang w:eastAsia="zh-CN"/>
        </w:rPr>
        <w:t>产业</w:t>
      </w:r>
      <w:r>
        <w:rPr>
          <w:rFonts w:hint="eastAsia" w:ascii="仿宋" w:hAnsi="仿宋" w:eastAsia="仿宋" w:cs="仿宋"/>
          <w:color w:val="000000"/>
          <w:sz w:val="32"/>
          <w:szCs w:val="32"/>
        </w:rPr>
        <w:t>可持续发展。</w:t>
      </w:r>
    </w:p>
    <w:p>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　　二、</w:t>
      </w:r>
      <w:r>
        <w:rPr>
          <w:rFonts w:hint="eastAsia" w:ascii="黑体" w:hAnsi="黑体" w:eastAsia="黑体" w:cs="黑体"/>
          <w:color w:val="000000"/>
          <w:sz w:val="32"/>
          <w:szCs w:val="32"/>
        </w:rPr>
        <w:t>工作简况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val="en-US" w:eastAsia="zh-CN"/>
        </w:rPr>
        <w:t>（一）</w:t>
      </w:r>
      <w:r>
        <w:rPr>
          <w:rFonts w:hint="eastAsia" w:ascii="楷体" w:hAnsi="楷体" w:eastAsia="楷体" w:cs="楷体"/>
          <w:color w:val="000000"/>
          <w:sz w:val="32"/>
          <w:szCs w:val="32"/>
        </w:rPr>
        <w:t>任务来源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 w:hAnsi="仿宋" w:eastAsia="仿宋" w:cs="仿宋"/>
          <w:color w:val="000000"/>
          <w:sz w:val="32"/>
          <w:szCs w:val="32"/>
        </w:rPr>
      </w:pPr>
      <w:r>
        <w:rPr>
          <w:rFonts w:hint="eastAsia" w:ascii="仿宋_GB2312" w:hAnsi="仿宋_GB2312" w:eastAsia="仿宋_GB2312" w:cs="仿宋_GB2312"/>
          <w:bCs/>
          <w:kern w:val="20"/>
          <w:sz w:val="32"/>
          <w:szCs w:val="32"/>
          <w:lang w:val="en-US" w:eastAsia="zh-CN" w:bidi="ar"/>
        </w:rPr>
        <w:t>根据揭阳市市场监督管理局《关于批准下达2020年第一批揭阳市地方标准制修订计划项目的通知》（揭市监标准〔2020〕329号）要求本标准的制定工作</w:t>
      </w:r>
      <w:r>
        <w:rPr>
          <w:rFonts w:hint="eastAsia" w:ascii="仿宋_GB2312" w:hAnsi="仿宋_GB2312" w:eastAsia="仿宋_GB2312" w:cs="仿宋_GB2312"/>
          <w:kern w:val="20"/>
          <w:sz w:val="32"/>
          <w:szCs w:val="32"/>
          <w:lang w:val="en-US" w:eastAsia="zh-CN" w:bidi="ar"/>
        </w:rPr>
        <w:t>由市农业农村局提出，</w:t>
      </w:r>
      <w:r>
        <w:rPr>
          <w:rFonts w:hint="eastAsia" w:ascii="仿宋_GB2312" w:hAnsi="仿宋_GB2312" w:eastAsia="仿宋_GB2312" w:cs="仿宋_GB2312"/>
          <w:bCs/>
          <w:kern w:val="20"/>
          <w:sz w:val="32"/>
          <w:szCs w:val="32"/>
          <w:lang w:val="en-US" w:eastAsia="zh-CN" w:bidi="ar"/>
        </w:rPr>
        <w:t>由普宁市动物卫生监督所负责起草工作。项</w:t>
      </w:r>
      <w:r>
        <w:rPr>
          <w:rFonts w:hint="eastAsia" w:ascii="仿宋_GB2312" w:hAnsi="仿宋_GB2312" w:eastAsia="仿宋_GB2312" w:cs="仿宋_GB2312"/>
          <w:kern w:val="20"/>
          <w:sz w:val="32"/>
          <w:szCs w:val="32"/>
          <w:lang w:val="en-US" w:eastAsia="zh-CN" w:bidi="ar"/>
        </w:rPr>
        <w:t>目序号为：16。</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（二）</w:t>
      </w:r>
      <w:r>
        <w:rPr>
          <w:rFonts w:hint="eastAsia" w:ascii="楷体" w:hAnsi="楷体" w:eastAsia="楷体" w:cs="楷体"/>
          <w:color w:val="000000"/>
          <w:sz w:val="32"/>
          <w:szCs w:val="32"/>
        </w:rPr>
        <w:t>工作基础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普宁市动物卫生监督所现有从事</w:t>
      </w:r>
      <w:r>
        <w:rPr>
          <w:rFonts w:hint="eastAsia" w:ascii="仿宋" w:hAnsi="仿宋" w:eastAsia="仿宋" w:cs="仿宋"/>
          <w:sz w:val="32"/>
          <w:szCs w:val="32"/>
          <w:lang w:eastAsia="zh-CN"/>
        </w:rPr>
        <w:t>畜牧兽医</w:t>
      </w:r>
      <w:r>
        <w:rPr>
          <w:rFonts w:hint="eastAsia" w:ascii="仿宋" w:hAnsi="仿宋" w:eastAsia="仿宋" w:cs="仿宋"/>
          <w:sz w:val="32"/>
          <w:szCs w:val="32"/>
        </w:rPr>
        <w:t>专业技术人员</w:t>
      </w:r>
      <w:r>
        <w:rPr>
          <w:rFonts w:hint="eastAsia" w:ascii="仿宋" w:hAnsi="仿宋" w:eastAsia="仿宋" w:cs="仿宋"/>
          <w:sz w:val="32"/>
          <w:szCs w:val="32"/>
          <w:lang w:val="en-US" w:eastAsia="zh-CN"/>
        </w:rPr>
        <w:t>27</w:t>
      </w:r>
      <w:r>
        <w:rPr>
          <w:rFonts w:hint="eastAsia" w:ascii="仿宋" w:hAnsi="仿宋" w:eastAsia="仿宋" w:cs="仿宋"/>
          <w:sz w:val="32"/>
          <w:szCs w:val="32"/>
        </w:rPr>
        <w:t>人，其中有高级、中级专业技术人</w:t>
      </w:r>
      <w:r>
        <w:rPr>
          <w:rFonts w:hint="eastAsia" w:ascii="仿宋" w:hAnsi="仿宋" w:eastAsia="仿宋" w:cs="仿宋"/>
          <w:sz w:val="32"/>
          <w:szCs w:val="32"/>
          <w:lang w:eastAsia="zh-CN"/>
        </w:rPr>
        <w:t>才</w:t>
      </w:r>
      <w:r>
        <w:rPr>
          <w:rFonts w:hint="eastAsia" w:ascii="仿宋" w:hAnsi="仿宋" w:eastAsia="仿宋" w:cs="仿宋"/>
          <w:sz w:val="32"/>
          <w:szCs w:val="32"/>
          <w:lang w:val="en-US" w:eastAsia="zh-CN"/>
        </w:rPr>
        <w:t>16</w:t>
      </w:r>
      <w:r>
        <w:rPr>
          <w:rFonts w:hint="eastAsia" w:ascii="仿宋" w:hAnsi="仿宋" w:eastAsia="仿宋" w:cs="仿宋"/>
          <w:sz w:val="32"/>
          <w:szCs w:val="32"/>
        </w:rPr>
        <w:t>人。以</w:t>
      </w:r>
      <w:r>
        <w:rPr>
          <w:rFonts w:hint="eastAsia" w:ascii="仿宋" w:hAnsi="仿宋" w:eastAsia="仿宋" w:cs="仿宋"/>
          <w:color w:val="000000"/>
          <w:sz w:val="32"/>
          <w:szCs w:val="32"/>
        </w:rPr>
        <w:t>陈钢舰、黄凯华、陈荣真、许文城、房志饶、庄秋文</w:t>
      </w:r>
      <w:r>
        <w:rPr>
          <w:rFonts w:hint="eastAsia" w:ascii="仿宋" w:hAnsi="仿宋" w:eastAsia="仿宋" w:cs="仿宋"/>
          <w:sz w:val="32"/>
          <w:szCs w:val="32"/>
        </w:rPr>
        <w:t>等专家组成</w:t>
      </w:r>
      <w:r>
        <w:rPr>
          <w:rFonts w:hint="eastAsia" w:ascii="仿宋" w:hAnsi="仿宋" w:eastAsia="仿宋" w:cs="仿宋"/>
          <w:color w:val="000000"/>
          <w:sz w:val="32"/>
          <w:szCs w:val="32"/>
        </w:rPr>
        <w:t>《商品瘦肉型猪饲养技术操作规程》</w:t>
      </w:r>
      <w:r>
        <w:rPr>
          <w:rFonts w:hint="eastAsia" w:ascii="仿宋" w:hAnsi="仿宋" w:eastAsia="仿宋" w:cs="仿宋"/>
          <w:sz w:val="32"/>
          <w:szCs w:val="32"/>
        </w:rPr>
        <w:t>标准起草小组，专家组理论基础好，实践经验丰富，具有修订标准的雄厚技术力量。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按照工作安排，标准起草小组对原标准《商品瘦肉型猪饲养技术操作规程》（DNB445200/T</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2</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-2008)逐条逐句进行审核、讨论和论证</w:t>
      </w:r>
      <w:r>
        <w:rPr>
          <w:rFonts w:hint="eastAsia" w:ascii="仿宋" w:hAnsi="仿宋" w:eastAsia="仿宋" w:cs="仿宋"/>
          <w:color w:val="000000"/>
          <w:sz w:val="32"/>
          <w:szCs w:val="32"/>
          <w:lang w:eastAsia="zh-CN"/>
        </w:rPr>
        <w:t>，</w:t>
      </w:r>
      <w:r>
        <w:rPr>
          <w:rFonts w:hint="eastAsia" w:ascii="仿宋" w:hAnsi="仿宋" w:eastAsia="仿宋" w:cs="仿宋"/>
          <w:sz w:val="32"/>
          <w:szCs w:val="32"/>
        </w:rPr>
        <w:t>确保</w:t>
      </w:r>
      <w:r>
        <w:rPr>
          <w:rFonts w:hint="eastAsia" w:ascii="仿宋" w:hAnsi="仿宋" w:eastAsia="仿宋" w:cs="仿宋"/>
          <w:sz w:val="32"/>
          <w:szCs w:val="32"/>
          <w:lang w:eastAsia="zh-CN"/>
        </w:rPr>
        <w:t>制订的</w:t>
      </w:r>
      <w:r>
        <w:rPr>
          <w:rFonts w:hint="eastAsia" w:ascii="仿宋" w:hAnsi="仿宋" w:eastAsia="仿宋" w:cs="仿宋"/>
          <w:color w:val="000000"/>
          <w:sz w:val="32"/>
          <w:szCs w:val="32"/>
        </w:rPr>
        <w:t>《</w:t>
      </w:r>
      <w:r>
        <w:rPr>
          <w:rFonts w:hint="eastAsia" w:ascii="仿宋" w:hAnsi="仿宋" w:eastAsia="仿宋" w:cs="仿宋"/>
          <w:sz w:val="32"/>
          <w:szCs w:val="32"/>
        </w:rPr>
        <w:t>商品瘦肉型猪饲养技术操作规程》具备技术创新性、可操作性和可持续发展性，更好、更高质量地为全市瘦肉型生猪生产提供指导服务。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熟悉商品瘦肉型猪饲养技术。</w:t>
      </w:r>
      <w:r>
        <w:rPr>
          <w:rFonts w:hint="eastAsia" w:ascii="仿宋" w:hAnsi="仿宋" w:eastAsia="仿宋" w:cs="仿宋"/>
          <w:color w:val="000000"/>
          <w:sz w:val="32"/>
          <w:szCs w:val="32"/>
          <w:lang w:eastAsia="zh-CN"/>
        </w:rPr>
        <w:t>普宁市现有生猪规模养殖场</w:t>
      </w:r>
      <w:r>
        <w:rPr>
          <w:rFonts w:hint="eastAsia" w:ascii="仿宋" w:hAnsi="仿宋" w:eastAsia="仿宋" w:cs="仿宋"/>
          <w:color w:val="000000"/>
          <w:sz w:val="32"/>
          <w:szCs w:val="32"/>
          <w:lang w:val="en-US" w:eastAsia="zh-CN"/>
        </w:rPr>
        <w:t>30多</w:t>
      </w:r>
      <w:r>
        <w:rPr>
          <w:rFonts w:hint="eastAsia" w:ascii="仿宋" w:hAnsi="仿宋" w:eastAsia="仿宋" w:cs="仿宋"/>
          <w:color w:val="000000"/>
          <w:sz w:val="32"/>
          <w:szCs w:val="32"/>
          <w:lang w:eastAsia="zh-CN"/>
        </w:rPr>
        <w:t>家，年饲养量</w:t>
      </w:r>
      <w:r>
        <w:rPr>
          <w:rFonts w:hint="eastAsia" w:ascii="仿宋" w:hAnsi="仿宋" w:eastAsia="仿宋" w:cs="仿宋"/>
          <w:color w:val="000000"/>
          <w:sz w:val="32"/>
          <w:szCs w:val="32"/>
          <w:lang w:val="en-US" w:eastAsia="zh-CN"/>
        </w:rPr>
        <w:t>50多万头。</w:t>
      </w:r>
      <w:r>
        <w:rPr>
          <w:rFonts w:hint="eastAsia" w:ascii="仿宋" w:hAnsi="仿宋" w:eastAsia="仿宋" w:cs="仿宋"/>
          <w:color w:val="000000"/>
          <w:sz w:val="32"/>
          <w:szCs w:val="32"/>
        </w:rPr>
        <w:t>《商品瘦肉型猪饲养技术操作规程》的有关数据指标，均来源于普宁市的生猪生产实际。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（三）</w:t>
      </w:r>
      <w:r>
        <w:rPr>
          <w:rFonts w:hint="eastAsia" w:ascii="楷体" w:hAnsi="楷体" w:eastAsia="楷体" w:cs="楷体"/>
          <w:sz w:val="32"/>
          <w:szCs w:val="32"/>
        </w:rPr>
        <w:t>主要研究内容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探索生猪饲养新技术，通过</w:t>
      </w:r>
      <w:r>
        <w:rPr>
          <w:rFonts w:hint="eastAsia" w:ascii="仿宋" w:hAnsi="仿宋" w:eastAsia="仿宋" w:cs="仿宋"/>
          <w:sz w:val="32"/>
          <w:szCs w:val="32"/>
          <w:lang w:eastAsia="zh-CN"/>
        </w:rPr>
        <w:t>完善</w:t>
      </w:r>
      <w:r>
        <w:rPr>
          <w:rFonts w:hint="eastAsia" w:ascii="仿宋" w:hAnsi="仿宋" w:eastAsia="仿宋" w:cs="仿宋"/>
          <w:sz w:val="32"/>
          <w:szCs w:val="32"/>
        </w:rPr>
        <w:t>瘦肉型生猪饲养的全进全出管理制度和妊娠母猪、保育期、育肥期各阶段的饲养管理，建立完善的生产记录台帐，确保产品质量可追溯</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探索</w:t>
      </w:r>
      <w:r>
        <w:rPr>
          <w:rFonts w:hint="eastAsia" w:ascii="仿宋" w:hAnsi="仿宋" w:eastAsia="仿宋" w:cs="仿宋"/>
          <w:sz w:val="32"/>
          <w:szCs w:val="32"/>
          <w:lang w:eastAsia="zh-CN"/>
        </w:rPr>
        <w:t>生猪</w:t>
      </w:r>
      <w:r>
        <w:rPr>
          <w:rFonts w:hint="eastAsia" w:ascii="仿宋" w:hAnsi="仿宋" w:eastAsia="仿宋" w:cs="仿宋"/>
          <w:sz w:val="32"/>
          <w:szCs w:val="32"/>
        </w:rPr>
        <w:t>规模</w:t>
      </w:r>
      <w:r>
        <w:rPr>
          <w:rFonts w:hint="eastAsia" w:ascii="仿宋" w:hAnsi="仿宋" w:eastAsia="仿宋" w:cs="仿宋"/>
          <w:sz w:val="32"/>
          <w:szCs w:val="32"/>
          <w:lang w:eastAsia="zh-CN"/>
        </w:rPr>
        <w:t>场</w:t>
      </w:r>
      <w:r>
        <w:rPr>
          <w:rFonts w:hint="eastAsia" w:ascii="仿宋" w:hAnsi="仿宋" w:eastAsia="仿宋" w:cs="仿宋"/>
          <w:sz w:val="32"/>
          <w:szCs w:val="32"/>
        </w:rPr>
        <w:t>自动化加料、自动化饮水、封闭式管理的影响；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因场制宜，建立消毒制度，科学免疫制度和无害处理等防疫措施；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保育期、育肥期和妊娠期饲料营养合理搭配，饲料质量把控，</w:t>
      </w:r>
      <w:r>
        <w:rPr>
          <w:rFonts w:hint="eastAsia" w:ascii="仿宋" w:hAnsi="仿宋" w:eastAsia="仿宋" w:cs="仿宋"/>
          <w:sz w:val="32"/>
          <w:szCs w:val="32"/>
          <w:lang w:eastAsia="zh-CN"/>
        </w:rPr>
        <w:t>降低</w:t>
      </w:r>
      <w:r>
        <w:rPr>
          <w:rFonts w:hint="eastAsia" w:ascii="仿宋" w:hAnsi="仿宋" w:eastAsia="仿宋" w:cs="仿宋"/>
          <w:sz w:val="32"/>
          <w:szCs w:val="32"/>
        </w:rPr>
        <w:t>料肉比，提高饲料报酬率和经济效益；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更新适合当前生猪疫病防控技术指标，特别是当前非洲猪瘟、口蹄疫、猪蓝耳病、猪伪狂犬等疾病预防计划；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收集现有资料，将数据归纳、分析、整理；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编写标准文本以及编制说明，研究总结。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宋体" w:hAnsi="宋体" w:eastAsia="宋体" w:cs="宋体"/>
          <w:color w:val="000000"/>
          <w:sz w:val="32"/>
          <w:szCs w:val="32"/>
        </w:rPr>
      </w:pPr>
      <w:r>
        <w:rPr>
          <w:rFonts w:hint="eastAsia" w:ascii="楷体" w:hAnsi="楷体" w:eastAsia="楷体" w:cs="楷体"/>
          <w:color w:val="000000"/>
          <w:sz w:val="32"/>
          <w:szCs w:val="32"/>
          <w:lang w:eastAsia="zh-CN"/>
        </w:rPr>
        <w:t>（四）</w:t>
      </w:r>
      <w:r>
        <w:rPr>
          <w:rFonts w:hint="eastAsia" w:ascii="楷体" w:hAnsi="楷体" w:eastAsia="楷体" w:cs="仿宋_GB2312"/>
          <w:color w:val="000000"/>
          <w:sz w:val="32"/>
          <w:szCs w:val="32"/>
          <w:lang w:eastAsia="zh-CN"/>
        </w:rPr>
        <w:t>主要工作过程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2021年1月底前：成立标准起草小组，收集资料、调查采样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认真学习了GB/T 1.1</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2020等有关标准编写的导则，为标准编制工作提供保障</w:t>
      </w:r>
      <w:r>
        <w:rPr>
          <w:rFonts w:hint="eastAsia" w:ascii="仿宋" w:hAnsi="仿宋" w:eastAsia="仿宋" w:cs="仿宋"/>
          <w:color w:val="00000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根据已制定和收集到的相关标准和资料，以及商品猪产品质量要求，结合生猪生产中防治主要发生的各种疾病种类和饲养管理的实际情况，修改生猪育保期、育肥期和种猪饲养技术和疾病预防和治疗等措施，防止使用违禁药物，为标准编制提供了可靠的依据。研究确定项目具体指标；编写标准草稿和编制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3</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2021年3月～11月：根据GB/T 1.1-2020《标准化工作导则 第1部分：标准的结构和编写》的要求，编制标准草案和编制说明，征求科研以及生产部门意见，并送有关单位和专家征求意见，修改后完成标准的送审稿；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2021年12月～2022年</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月：报请主管部门组织审定；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2022年5月～6月：揭阳市农业农村局向社会公开征求意见</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未收到意见或建议。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2022年7月15日</w:t>
      </w:r>
      <w:r>
        <w:rPr>
          <w:rFonts w:hint="eastAsia" w:ascii="仿宋_GB2312" w:hAnsi="仿宋_GB2312" w:eastAsia="仿宋_GB2312" w:cs="仿宋_GB2312"/>
          <w:color w:val="000000"/>
          <w:sz w:val="32"/>
          <w:szCs w:val="32"/>
        </w:rPr>
        <w:t>，参加揭阳市农业农村局组织召开的揭阳市地方标准制定（农业类）专家审查会，专家组对标准文件逐条审查</w:t>
      </w:r>
      <w:r>
        <w:rPr>
          <w:rFonts w:hint="eastAsia" w:ascii="仿宋_GB2312" w:hAnsi="仿宋_GB2312" w:eastAsia="仿宋_GB2312" w:cs="仿宋_GB2312"/>
          <w:color w:val="000000"/>
          <w:sz w:val="32"/>
          <w:szCs w:val="32"/>
          <w:lang w:eastAsia="zh-CN"/>
        </w:rPr>
        <w:t>，该标准顺利通过技术审查。</w:t>
      </w:r>
      <w:r>
        <w:rPr>
          <w:rFonts w:hint="eastAsia" w:ascii="仿宋_GB2312" w:hAnsi="仿宋_GB2312" w:eastAsia="仿宋_GB2312" w:cs="仿宋_GB2312"/>
          <w:color w:val="000000"/>
          <w:sz w:val="32"/>
          <w:szCs w:val="32"/>
        </w:rPr>
        <w:t>会后根据专家提出的意见对标准进行修改完善。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（五）</w:t>
      </w:r>
      <w:r>
        <w:rPr>
          <w:rFonts w:hint="eastAsia" w:ascii="楷体" w:hAnsi="楷体" w:eastAsia="楷体" w:cs="楷体"/>
          <w:sz w:val="32"/>
          <w:szCs w:val="32"/>
        </w:rPr>
        <w:t>编制原则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kern w:val="20"/>
          <w:sz w:val="32"/>
          <w:szCs w:val="32"/>
          <w:lang w:val="en-US" w:eastAsia="zh-CN" w:bidi="ar"/>
        </w:rPr>
      </w:pPr>
      <w:r>
        <w:rPr>
          <w:rFonts w:hint="eastAsia" w:ascii="仿宋_GB2312" w:hAnsi="仿宋_GB2312" w:eastAsia="仿宋_GB2312" w:cs="仿宋_GB2312"/>
          <w:kern w:val="20"/>
          <w:sz w:val="32"/>
          <w:szCs w:val="32"/>
          <w:lang w:val="en-US" w:eastAsia="zh-CN" w:bidi="ar"/>
        </w:rPr>
        <w:t>标准文本按照GB/T 1.1-2020《标准化工作导则 第1部分：标准化文件的结构和起草规则》的规定进行编写。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根据商品瘦肉型生猪饲养的生长特点、生产实际以及我国对猪</w:t>
      </w:r>
      <w:r>
        <w:rPr>
          <w:rFonts w:hint="eastAsia" w:ascii="仿宋" w:hAnsi="仿宋" w:eastAsia="仿宋" w:cs="仿宋"/>
          <w:sz w:val="32"/>
          <w:szCs w:val="32"/>
          <w:lang w:eastAsia="zh-CN"/>
        </w:rPr>
        <w:t>产</w:t>
      </w:r>
      <w:r>
        <w:rPr>
          <w:rFonts w:hint="eastAsia" w:ascii="仿宋" w:hAnsi="仿宋" w:eastAsia="仿宋" w:cs="仿宋"/>
          <w:sz w:val="32"/>
          <w:szCs w:val="32"/>
        </w:rPr>
        <w:t>品质量安全的要求，参照同类产品现行标准，结合国内外市场的需要，充分征求各方面的意见，制定商品瘦肉型生猪饲养的生产指标，确保本标准具有科学性、针对性、适用性和可操作性，达到通过标准制定，指导生猪饲养，提高商品生猪的出栏率</w:t>
      </w:r>
      <w:r>
        <w:rPr>
          <w:rFonts w:hint="eastAsia" w:ascii="仿宋" w:hAnsi="仿宋" w:eastAsia="仿宋" w:cs="仿宋"/>
          <w:sz w:val="32"/>
          <w:szCs w:val="32"/>
          <w:lang w:eastAsia="zh-CN"/>
        </w:rPr>
        <w:t>，降低</w:t>
      </w:r>
      <w:r>
        <w:rPr>
          <w:rFonts w:hint="eastAsia" w:ascii="仿宋" w:hAnsi="仿宋" w:eastAsia="仿宋" w:cs="仿宋"/>
          <w:sz w:val="32"/>
          <w:szCs w:val="32"/>
        </w:rPr>
        <w:t>料肉比水平，</w:t>
      </w:r>
      <w:r>
        <w:rPr>
          <w:rFonts w:hint="eastAsia" w:ascii="仿宋" w:hAnsi="仿宋" w:eastAsia="仿宋" w:cs="仿宋"/>
          <w:color w:val="000000"/>
          <w:sz w:val="32"/>
          <w:szCs w:val="32"/>
        </w:rPr>
        <w:t>实现按质论价，</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农民收入，</w:t>
      </w:r>
      <w:r>
        <w:rPr>
          <w:rFonts w:hint="eastAsia" w:ascii="仿宋" w:hAnsi="仿宋" w:eastAsia="仿宋" w:cs="仿宋"/>
          <w:color w:val="000000"/>
          <w:sz w:val="32"/>
          <w:szCs w:val="32"/>
          <w:lang w:eastAsia="zh-CN"/>
        </w:rPr>
        <w:t>保障产品质量安全，</w:t>
      </w:r>
      <w:r>
        <w:rPr>
          <w:rFonts w:hint="eastAsia" w:ascii="仿宋" w:hAnsi="仿宋" w:eastAsia="仿宋" w:cs="仿宋"/>
          <w:color w:val="000000"/>
          <w:sz w:val="32"/>
          <w:szCs w:val="32"/>
        </w:rPr>
        <w:t>保护消费者利益。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标准主要内容提出的</w:t>
      </w:r>
      <w:r>
        <w:rPr>
          <w:rFonts w:hint="eastAsia" w:ascii="黑体" w:hAnsi="黑体" w:eastAsia="黑体" w:cs="黑体"/>
          <w:sz w:val="32"/>
          <w:szCs w:val="32"/>
          <w:lang w:eastAsia="zh-CN"/>
        </w:rPr>
        <w:t>依</w:t>
      </w:r>
      <w:r>
        <w:rPr>
          <w:rFonts w:hint="eastAsia" w:ascii="黑体" w:hAnsi="黑体" w:eastAsia="黑体" w:cs="黑体"/>
          <w:sz w:val="32"/>
          <w:szCs w:val="32"/>
        </w:rPr>
        <w:t>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（一）内容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按GB/T 1.1</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2020相关要求，</w:t>
      </w:r>
      <w:r>
        <w:rPr>
          <w:rFonts w:hint="eastAsia" w:ascii="仿宋" w:hAnsi="仿宋" w:eastAsia="仿宋" w:cs="仿宋"/>
          <w:color w:val="000000"/>
          <w:sz w:val="32"/>
          <w:szCs w:val="32"/>
        </w:rPr>
        <w:t>本标准的主要内容包括范围、规范性引用文件、饲养管理、疾病预防、药物保健、消毒制度等。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（二）</w:t>
      </w:r>
      <w:r>
        <w:rPr>
          <w:rFonts w:hint="eastAsia" w:ascii="楷体" w:hAnsi="楷体" w:eastAsia="楷体" w:cs="楷体"/>
          <w:sz w:val="32"/>
          <w:szCs w:val="32"/>
        </w:rPr>
        <w:t>范围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本标准规定了猪场的选址、规划与建设、猪苗来源、保育期光照、温度、</w:t>
      </w:r>
      <w:r>
        <w:rPr>
          <w:rFonts w:hint="eastAsia" w:ascii="仿宋" w:hAnsi="仿宋" w:eastAsia="仿宋" w:cs="仿宋"/>
          <w:sz w:val="32"/>
          <w:szCs w:val="32"/>
          <w:lang w:eastAsia="zh-CN"/>
        </w:rPr>
        <w:t>湿</w:t>
      </w:r>
      <w:r>
        <w:rPr>
          <w:rFonts w:hint="eastAsia" w:ascii="仿宋" w:hAnsi="仿宋" w:eastAsia="仿宋" w:cs="仿宋"/>
          <w:sz w:val="32"/>
          <w:szCs w:val="32"/>
        </w:rPr>
        <w:t>度管理、主要疫病预防、消毒、</w:t>
      </w:r>
      <w:r>
        <w:rPr>
          <w:rFonts w:hint="eastAsia" w:ascii="仿宋" w:hAnsi="仿宋" w:eastAsia="仿宋" w:cs="仿宋"/>
          <w:sz w:val="32"/>
          <w:szCs w:val="32"/>
          <w:lang w:eastAsia="zh-CN"/>
        </w:rPr>
        <w:t>病死猪及</w:t>
      </w:r>
      <w:r>
        <w:rPr>
          <w:rFonts w:hint="eastAsia" w:ascii="仿宋" w:hAnsi="仿宋" w:eastAsia="仿宋" w:cs="仿宋"/>
          <w:sz w:val="32"/>
          <w:szCs w:val="32"/>
        </w:rPr>
        <w:t>废弃物无害</w:t>
      </w:r>
      <w:r>
        <w:rPr>
          <w:rFonts w:hint="eastAsia" w:ascii="仿宋" w:hAnsi="仿宋" w:eastAsia="仿宋" w:cs="仿宋"/>
          <w:sz w:val="32"/>
          <w:szCs w:val="32"/>
          <w:lang w:eastAsia="zh-CN"/>
        </w:rPr>
        <w:t>化</w:t>
      </w:r>
      <w:r>
        <w:rPr>
          <w:rFonts w:hint="eastAsia" w:ascii="仿宋" w:hAnsi="仿宋" w:eastAsia="仿宋" w:cs="仿宋"/>
          <w:sz w:val="32"/>
          <w:szCs w:val="32"/>
        </w:rPr>
        <w:t>处理等。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本标准适用于揭阳市区域瘦肉型生猪生产。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（三）</w:t>
      </w:r>
      <w:r>
        <w:rPr>
          <w:rFonts w:hint="eastAsia" w:ascii="楷体" w:hAnsi="楷体" w:eastAsia="楷体" w:cs="楷体"/>
          <w:sz w:val="32"/>
          <w:szCs w:val="32"/>
        </w:rPr>
        <w:t>卫生标准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color w:val="000000"/>
          <w:sz w:val="32"/>
          <w:szCs w:val="32"/>
          <w:lang w:eastAsia="zh-CN"/>
        </w:rPr>
        <w:t>执行国家强制性标准</w:t>
      </w:r>
      <w:r>
        <w:rPr>
          <w:rFonts w:hint="eastAsia" w:ascii="仿宋_GB2312" w:hAnsi="仿宋_GB2312" w:eastAsia="仿宋_GB2312" w:cs="仿宋_GB2312"/>
          <w:color w:val="000000"/>
          <w:sz w:val="32"/>
          <w:szCs w:val="32"/>
          <w:lang w:val="en-US" w:eastAsia="zh-CN"/>
        </w:rPr>
        <w:t>GB 13078。</w:t>
      </w:r>
      <w:r>
        <w:rPr>
          <w:rFonts w:hint="eastAsia" w:ascii="仿宋" w:hAnsi="仿宋" w:eastAsia="仿宋" w:cs="仿宋"/>
          <w:sz w:val="32"/>
          <w:szCs w:val="32"/>
        </w:rPr>
        <w:t>猪</w:t>
      </w:r>
      <w:r>
        <w:rPr>
          <w:rFonts w:hint="eastAsia" w:ascii="仿宋" w:hAnsi="仿宋" w:eastAsia="仿宋" w:cs="仿宋"/>
          <w:sz w:val="32"/>
          <w:szCs w:val="32"/>
          <w:lang w:eastAsia="zh-CN"/>
        </w:rPr>
        <w:t>产品</w:t>
      </w:r>
      <w:r>
        <w:rPr>
          <w:rFonts w:hint="eastAsia" w:ascii="仿宋" w:hAnsi="仿宋" w:eastAsia="仿宋" w:cs="仿宋"/>
          <w:sz w:val="32"/>
          <w:szCs w:val="32"/>
        </w:rPr>
        <w:t>的安全性主要体现之一是兽药的残留量是否超标。生猪饲养过程兽药的使用原则为：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应贯彻以防为主，综合防治的方针；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提倡生物防治，倡导绿色环保猪产品；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应抓住发病初发期或定期保健，减少兽药使用量和使用频率；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注意交叉用药，防止产生抗药性；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严禁使用高毒、高残留动物生物制品或药物，合理使用兽药。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预期的经济效果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标准的颁布与实施，将对商品瘦肉型生猪饲养的生产起到指导作用。</w:t>
      </w:r>
      <w:r>
        <w:rPr>
          <w:rFonts w:hint="eastAsia" w:ascii="仿宋" w:hAnsi="仿宋" w:eastAsia="仿宋" w:cs="仿宋"/>
          <w:color w:val="000000"/>
          <w:sz w:val="32"/>
          <w:szCs w:val="32"/>
          <w:lang w:eastAsia="zh-CN"/>
        </w:rPr>
        <w:t>本标准在我市相关</w:t>
      </w:r>
      <w:r>
        <w:rPr>
          <w:rFonts w:hint="eastAsia" w:ascii="仿宋" w:hAnsi="仿宋" w:eastAsia="仿宋" w:cs="仿宋"/>
          <w:sz w:val="32"/>
          <w:szCs w:val="32"/>
          <w:lang w:eastAsia="zh-CN"/>
        </w:rPr>
        <w:t>生猪</w:t>
      </w:r>
      <w:r>
        <w:rPr>
          <w:rFonts w:hint="eastAsia" w:ascii="仿宋" w:hAnsi="仿宋" w:eastAsia="仿宋" w:cs="仿宋"/>
          <w:color w:val="000000"/>
          <w:sz w:val="32"/>
          <w:szCs w:val="32"/>
          <w:lang w:eastAsia="zh-CN"/>
        </w:rPr>
        <w:t>养殖场进行应用，使养殖场节约了饲养成本，提高饲料的报酬率，平均每头增加收入22元以上，估计每年增加经济效益1100万元以上，取得了较好的效果。</w:t>
      </w:r>
      <w:r>
        <w:rPr>
          <w:rFonts w:hint="eastAsia" w:ascii="仿宋" w:hAnsi="仿宋" w:eastAsia="仿宋" w:cs="仿宋"/>
          <w:sz w:val="32"/>
          <w:szCs w:val="32"/>
          <w:lang w:eastAsia="zh-CN"/>
        </w:rPr>
        <w:t>猪</w:t>
      </w:r>
      <w:r>
        <w:rPr>
          <w:rFonts w:hint="eastAsia" w:ascii="仿宋" w:hAnsi="仿宋" w:eastAsia="仿宋" w:cs="仿宋"/>
          <w:sz w:val="32"/>
          <w:szCs w:val="32"/>
        </w:rPr>
        <w:t>产品质量的提高，市场竞争力的增强，消费的增加，必将促进</w:t>
      </w:r>
      <w:r>
        <w:rPr>
          <w:rFonts w:hint="eastAsia" w:ascii="仿宋" w:hAnsi="仿宋" w:eastAsia="仿宋" w:cs="仿宋"/>
          <w:sz w:val="32"/>
          <w:szCs w:val="32"/>
          <w:lang w:eastAsia="zh-CN"/>
        </w:rPr>
        <w:t>生猪</w:t>
      </w:r>
      <w:r>
        <w:rPr>
          <w:rFonts w:hint="eastAsia" w:ascii="仿宋" w:hAnsi="仿宋" w:eastAsia="仿宋" w:cs="仿宋"/>
          <w:sz w:val="32"/>
          <w:szCs w:val="32"/>
        </w:rPr>
        <w:t>的</w:t>
      </w:r>
      <w:r>
        <w:rPr>
          <w:rFonts w:hint="eastAsia" w:ascii="仿宋" w:hAnsi="仿宋" w:eastAsia="仿宋" w:cs="仿宋"/>
          <w:sz w:val="32"/>
          <w:szCs w:val="32"/>
          <w:lang w:eastAsia="zh-CN"/>
        </w:rPr>
        <w:t>养殖</w:t>
      </w:r>
      <w:r>
        <w:rPr>
          <w:rFonts w:hint="eastAsia" w:ascii="仿宋" w:hAnsi="仿宋" w:eastAsia="仿宋" w:cs="仿宋"/>
          <w:sz w:val="32"/>
          <w:szCs w:val="32"/>
        </w:rPr>
        <w:t>生产，带来巨大的</w:t>
      </w:r>
      <w:r>
        <w:rPr>
          <w:rFonts w:hint="eastAsia" w:ascii="仿宋" w:hAnsi="仿宋" w:eastAsia="仿宋" w:cs="仿宋"/>
          <w:sz w:val="32"/>
          <w:szCs w:val="32"/>
          <w:lang w:eastAsia="zh-CN"/>
        </w:rPr>
        <w:t>经济和</w:t>
      </w:r>
      <w:r>
        <w:rPr>
          <w:rFonts w:hint="eastAsia" w:ascii="仿宋" w:hAnsi="仿宋" w:eastAsia="仿宋" w:cs="仿宋"/>
          <w:sz w:val="32"/>
          <w:szCs w:val="32"/>
        </w:rPr>
        <w:t>社会效益。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与有关的现行法律，法规和强制性标准的关系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标准中所选用的强制性卫生标准都是我国目前已经颁布的最新标准，与有关的现行法律、法规和强制性标准无冲突。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　　　</w:t>
      </w:r>
      <w:r>
        <w:rPr>
          <w:rFonts w:hint="eastAsia" w:ascii="仿宋" w:hAnsi="仿宋" w:eastAsia="仿宋" w:cs="仿宋"/>
          <w:sz w:val="32"/>
          <w:szCs w:val="32"/>
        </w:rPr>
        <w:t>《商品瘦肉型猪饲养技术操作规程》</w:t>
      </w:r>
      <w:r>
        <w:rPr>
          <w:rFonts w:hint="eastAsia" w:ascii="仿宋_GB2312" w:hAnsi="仿宋_GB2312" w:eastAsia="仿宋_GB2312" w:cs="仿宋_GB2312"/>
          <w:color w:val="000000"/>
          <w:sz w:val="32"/>
          <w:szCs w:val="32"/>
          <w:lang w:eastAsia="zh-CN"/>
        </w:rPr>
        <w:t>标准起草组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2022年8月8</w:t>
      </w:r>
      <w:bookmarkStart w:id="0" w:name="_GoBack"/>
      <w:bookmarkEnd w:id="0"/>
      <w:r>
        <w:rPr>
          <w:rFonts w:hint="eastAsia" w:ascii="仿宋_GB2312" w:hAnsi="仿宋_GB2312" w:eastAsia="仿宋_GB2312" w:cs="仿宋_GB2312"/>
          <w:color w:val="000000"/>
          <w:sz w:val="32"/>
          <w:szCs w:val="32"/>
          <w:lang w:val="en-US" w:eastAsia="zh-CN"/>
        </w:rPr>
        <w:t>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kYmI5YmRhYjg5OGEwZDBhZDhmY2QxOGVhZTFkMjEifQ=="/>
  </w:docVars>
  <w:rsids>
    <w:rsidRoot w:val="00F723AE"/>
    <w:rsid w:val="00227123"/>
    <w:rsid w:val="00241FA6"/>
    <w:rsid w:val="0039714F"/>
    <w:rsid w:val="005F06AA"/>
    <w:rsid w:val="00993FCF"/>
    <w:rsid w:val="00CC0971"/>
    <w:rsid w:val="00D27E11"/>
    <w:rsid w:val="00DB2307"/>
    <w:rsid w:val="00EB66B4"/>
    <w:rsid w:val="00F723AE"/>
    <w:rsid w:val="088E6382"/>
    <w:rsid w:val="14DE23F8"/>
    <w:rsid w:val="1B087FF6"/>
    <w:rsid w:val="1C2731C3"/>
    <w:rsid w:val="2BAA68C9"/>
    <w:rsid w:val="3AB804FE"/>
    <w:rsid w:val="3E8C1DA9"/>
    <w:rsid w:val="4D790C12"/>
    <w:rsid w:val="705E138E"/>
    <w:rsid w:val="74725442"/>
    <w:rsid w:val="771E08DE"/>
    <w:rsid w:val="7BCA1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批注框文本 Char"/>
    <w:basedOn w:val="6"/>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2497</Words>
  <Characters>2754</Characters>
  <Lines>18</Lines>
  <Paragraphs>5</Paragraphs>
  <TotalTime>1</TotalTime>
  <ScaleCrop>false</ScaleCrop>
  <LinksUpToDate>false</LinksUpToDate>
  <CharactersWithSpaces>2810</CharactersWithSpaces>
  <Application>WPS Office_11.1.0.11435_F1E327BC-269C-435d-A152-05C5408002CA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2022-04-22T02:24:00Z</dcterms:created>
  <dc:creator>xb21cn</dc:creator>
  <cp:lastModifiedBy>pendy</cp:lastModifiedBy>
  <cp:lastPrinted>2022-07-20T07:25:00Z</cp:lastPrinted>
  <dcterms:modified xsi:type="dcterms:W3CDTF">2022-08-08T09:00:55Z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2052-11.1.0.11435</vt:lpwstr>
  </property>
  <property fmtid="{D5CDD505-2E9C-101B-9397-08002B2CF9AE}" pid="3" name="ICV">
    <vt:lpwstr>5EE197F154F646728713AF214D33FAAE</vt:lpwstr>
  </property>
  <property fmtid="{D5CDD505-2E9C-101B-9397-08002B2CF9AE}" pid="4" name="commondata">
    <vt:lpwstr>eyJoZGlkIjoiNDFkYmI5YmRhYjg5OGEwZDBhZDhmY2QxOGVhZTFkMjEifQ==</vt:lpwstr>
  </property>
</Properties>
</file>